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ind w:right="1699"/>
        <w:rPr>
          <w:rFonts w:eastAsia="Arial Unicode MS" w:cs="Calibri"/>
          <w:sz w:val="24"/>
          <w:szCs w:val="24"/>
        </w:rPr>
      </w:pPr>
      <w:bookmarkStart w:id="0" w:name="_GoBack"/>
      <w:bookmarkEnd w:id="0"/>
      <w:r w:rsidRPr="004D1AE4">
        <w:rPr>
          <w:rFonts w:eastAsia="Arial Unicode MS" w:cs="Calibri"/>
          <w:sz w:val="24"/>
          <w:szCs w:val="24"/>
        </w:rPr>
        <w:t>Anlage zur Hausordnung des Beruflichen Schulzentrums Döbeln-Mittweida</w:t>
      </w:r>
    </w:p>
    <w:p w:rsidR="00F01901" w:rsidRPr="004D1AE4" w:rsidRDefault="00F01901" w:rsidP="00F01901">
      <w:pPr>
        <w:pBdr>
          <w:top w:val="single" w:sz="4" w:space="1" w:color="auto"/>
        </w:pBdr>
        <w:tabs>
          <w:tab w:val="left" w:pos="142"/>
          <w:tab w:val="left" w:pos="567"/>
        </w:tabs>
        <w:spacing w:after="240" w:line="276" w:lineRule="auto"/>
        <w:jc w:val="center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-2977"/>
          <w:tab w:val="left" w:pos="567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</w:rPr>
      </w:pPr>
      <w:r w:rsidRPr="004D1AE4">
        <w:rPr>
          <w:rFonts w:eastAsia="Arial Unicode MS" w:cs="Calibri"/>
          <w:b/>
          <w:sz w:val="24"/>
          <w:szCs w:val="24"/>
        </w:rPr>
        <w:t>Beson</w:t>
      </w:r>
      <w:r w:rsidR="002E4546">
        <w:rPr>
          <w:rFonts w:eastAsia="Arial Unicode MS" w:cs="Calibri"/>
          <w:b/>
          <w:sz w:val="24"/>
          <w:szCs w:val="24"/>
        </w:rPr>
        <w:t xml:space="preserve">dere Regelungen für den </w:t>
      </w:r>
      <w:r w:rsidR="00220A24">
        <w:rPr>
          <w:rFonts w:eastAsia="Arial Unicode MS" w:cs="Calibri"/>
          <w:b/>
          <w:sz w:val="24"/>
          <w:szCs w:val="24"/>
        </w:rPr>
        <w:t>Schulteil</w:t>
      </w:r>
      <w:r w:rsidRPr="004D1AE4">
        <w:rPr>
          <w:rFonts w:eastAsia="Arial Unicode MS" w:cs="Calibri"/>
          <w:b/>
          <w:sz w:val="24"/>
          <w:szCs w:val="24"/>
        </w:rPr>
        <w:t xml:space="preserve"> </w:t>
      </w:r>
      <w:r w:rsidR="00220A24">
        <w:rPr>
          <w:rFonts w:eastAsia="Arial Unicode MS" w:cs="Calibri"/>
          <w:b/>
          <w:sz w:val="24"/>
          <w:szCs w:val="24"/>
        </w:rPr>
        <w:t>Burgstädt</w:t>
      </w:r>
      <w:r w:rsidRPr="004D1AE4">
        <w:rPr>
          <w:rFonts w:eastAsia="Arial Unicode MS" w:cs="Calibri"/>
          <w:b/>
          <w:sz w:val="24"/>
          <w:szCs w:val="24"/>
        </w:rPr>
        <w:t>:</w:t>
      </w:r>
    </w:p>
    <w:p w:rsidR="00F01901" w:rsidRPr="004D1AE4" w:rsidRDefault="00F01901" w:rsidP="00F01901">
      <w:pPr>
        <w:tabs>
          <w:tab w:val="left" w:pos="0"/>
          <w:tab w:val="left" w:pos="142"/>
        </w:tabs>
        <w:spacing w:after="240" w:line="276" w:lineRule="auto"/>
        <w:jc w:val="both"/>
        <w:rPr>
          <w:rFonts w:eastAsia="Arial Unicode MS" w:cs="Calibri"/>
          <w:b/>
          <w:sz w:val="24"/>
          <w:szCs w:val="24"/>
          <w:u w:val="single"/>
        </w:rPr>
      </w:pPr>
    </w:p>
    <w:p w:rsidR="00546FDB" w:rsidRPr="004D1AE4" w:rsidRDefault="00546FDB" w:rsidP="00546FDB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Öffnungszeiten des Schulhauses:</w:t>
      </w:r>
      <w:r>
        <w:rPr>
          <w:rFonts w:eastAsia="Arial Unicode MS" w:cs="Calibri"/>
          <w:sz w:val="24"/>
          <w:szCs w:val="24"/>
        </w:rPr>
        <w:tab/>
        <w:t>07:00 Uhr – 15:15 Uhr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9232C9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Parkmöglichkeiten:</w:t>
      </w:r>
      <w:r w:rsidR="009232C9">
        <w:rPr>
          <w:rFonts w:eastAsia="Arial Unicode MS" w:cs="Calibri"/>
          <w:sz w:val="24"/>
          <w:szCs w:val="24"/>
        </w:rPr>
        <w:tab/>
        <w:t>öffentliche Parkplätze hinter dem Schulgebäude</w:t>
      </w:r>
      <w:r w:rsidR="009232C9">
        <w:rPr>
          <w:rFonts w:eastAsia="Arial Unicode MS" w:cs="Calibri"/>
          <w:sz w:val="24"/>
          <w:szCs w:val="24"/>
        </w:rPr>
        <w:br/>
        <w:t xml:space="preserve">(Zufahrt </w:t>
      </w:r>
      <w:r w:rsidR="00EB5086">
        <w:rPr>
          <w:rFonts w:eastAsia="Arial Unicode MS" w:cs="Calibri"/>
          <w:sz w:val="24"/>
          <w:szCs w:val="24"/>
        </w:rPr>
        <w:t>Friedrich-</w:t>
      </w:r>
      <w:proofErr w:type="spellStart"/>
      <w:r w:rsidR="00EB5086">
        <w:rPr>
          <w:rFonts w:eastAsia="Arial Unicode MS" w:cs="Calibri"/>
          <w:sz w:val="24"/>
          <w:szCs w:val="24"/>
        </w:rPr>
        <w:t>Marschner</w:t>
      </w:r>
      <w:proofErr w:type="spellEnd"/>
      <w:r w:rsidR="00EB5086">
        <w:rPr>
          <w:rFonts w:eastAsia="Arial Unicode MS" w:cs="Calibri"/>
          <w:sz w:val="24"/>
          <w:szCs w:val="24"/>
        </w:rPr>
        <w:t>-Straße) und Bahnhofsvorplatz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EB5086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Raucherplätze:</w:t>
      </w:r>
      <w:r w:rsidR="00EB5086">
        <w:rPr>
          <w:rFonts w:eastAsia="Arial Unicode MS" w:cs="Calibri"/>
          <w:sz w:val="24"/>
          <w:szCs w:val="24"/>
        </w:rPr>
        <w:tab/>
        <w:t>Nebeneingänge der Schule parkplatzseitig und im Innenhofbereich</w:t>
      </w: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F01901">
      <w:pPr>
        <w:tabs>
          <w:tab w:val="left" w:pos="142"/>
          <w:tab w:val="left" w:pos="567"/>
        </w:tabs>
        <w:spacing w:after="240" w:line="276" w:lineRule="auto"/>
        <w:jc w:val="both"/>
        <w:rPr>
          <w:rFonts w:eastAsia="Arial Unicode MS" w:cs="Calibri"/>
          <w:sz w:val="24"/>
          <w:szCs w:val="24"/>
        </w:rPr>
      </w:pPr>
    </w:p>
    <w:p w:rsidR="00F01901" w:rsidRPr="004D1AE4" w:rsidRDefault="00F01901" w:rsidP="00A76561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  <w:r w:rsidRPr="004D1AE4">
        <w:rPr>
          <w:rFonts w:eastAsia="Arial Unicode MS" w:cs="Calibri"/>
          <w:sz w:val="24"/>
          <w:szCs w:val="24"/>
        </w:rPr>
        <w:t>Sammelplätze:</w:t>
      </w:r>
      <w:r w:rsidR="00A76561">
        <w:rPr>
          <w:rFonts w:eastAsia="Arial Unicode MS" w:cs="Calibri"/>
          <w:sz w:val="24"/>
          <w:szCs w:val="24"/>
        </w:rPr>
        <w:tab/>
        <w:t>Parkplatz hinter dem Schulgebäude</w:t>
      </w:r>
      <w:r w:rsidR="00A76561">
        <w:rPr>
          <w:rFonts w:eastAsia="Arial Unicode MS" w:cs="Calibri"/>
          <w:sz w:val="24"/>
          <w:szCs w:val="24"/>
        </w:rPr>
        <w:br/>
        <w:t>(Friedrich-</w:t>
      </w:r>
      <w:proofErr w:type="spellStart"/>
      <w:r w:rsidR="00A76561">
        <w:rPr>
          <w:rFonts w:eastAsia="Arial Unicode MS" w:cs="Calibri"/>
          <w:sz w:val="24"/>
          <w:szCs w:val="24"/>
        </w:rPr>
        <w:t>Marschner</w:t>
      </w:r>
      <w:proofErr w:type="spellEnd"/>
      <w:r w:rsidR="00A76561">
        <w:rPr>
          <w:rFonts w:eastAsia="Arial Unicode MS" w:cs="Calibri"/>
          <w:sz w:val="24"/>
          <w:szCs w:val="24"/>
        </w:rPr>
        <w:t>-Straße)</w:t>
      </w:r>
    </w:p>
    <w:p w:rsidR="00F01901" w:rsidRPr="004D1AE4" w:rsidRDefault="00F01901" w:rsidP="00A76561">
      <w:pPr>
        <w:tabs>
          <w:tab w:val="left" w:pos="142"/>
          <w:tab w:val="left" w:pos="567"/>
        </w:tabs>
        <w:spacing w:after="240" w:line="276" w:lineRule="auto"/>
        <w:ind w:left="3544" w:hanging="3544"/>
        <w:rPr>
          <w:rFonts w:eastAsia="Arial Unicode MS" w:cs="Calibri"/>
          <w:sz w:val="24"/>
          <w:szCs w:val="24"/>
        </w:rPr>
      </w:pPr>
    </w:p>
    <w:sectPr w:rsidR="00F01901" w:rsidRPr="004D1AE4" w:rsidSect="00952C11">
      <w:footerReference w:type="default" r:id="rId8"/>
      <w:pgSz w:w="11906" w:h="16838"/>
      <w:pgMar w:top="1361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2A" w:rsidRDefault="00FE482A" w:rsidP="000201D2">
      <w:r>
        <w:separator/>
      </w:r>
    </w:p>
  </w:endnote>
  <w:endnote w:type="continuationSeparator" w:id="0">
    <w:p w:rsidR="00FE482A" w:rsidRDefault="00FE482A" w:rsidP="000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9" w:rsidRPr="00723324" w:rsidRDefault="009232C9" w:rsidP="00952C11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lang w:val="de-DE"/>
      </w:rPr>
    </w:pPr>
  </w:p>
  <w:p w:rsidR="009232C9" w:rsidRDefault="009232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2A" w:rsidRDefault="00FE482A" w:rsidP="000201D2">
      <w:r>
        <w:separator/>
      </w:r>
    </w:p>
  </w:footnote>
  <w:footnote w:type="continuationSeparator" w:id="0">
    <w:p w:rsidR="00FE482A" w:rsidRDefault="00FE482A" w:rsidP="0002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D03"/>
    <w:multiLevelType w:val="hybridMultilevel"/>
    <w:tmpl w:val="C1405A84"/>
    <w:lvl w:ilvl="0" w:tplc="87F897D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330CA"/>
    <w:multiLevelType w:val="hybridMultilevel"/>
    <w:tmpl w:val="068EB34A"/>
    <w:lvl w:ilvl="0" w:tplc="A492020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2CA61958"/>
    <w:multiLevelType w:val="hybridMultilevel"/>
    <w:tmpl w:val="A19C70B8"/>
    <w:lvl w:ilvl="0" w:tplc="E26AB30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23D7CF9"/>
    <w:multiLevelType w:val="hybridMultilevel"/>
    <w:tmpl w:val="68F2AD48"/>
    <w:lvl w:ilvl="0" w:tplc="A826520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4" w15:restartNumberingAfterBreak="0">
    <w:nsid w:val="41424D8C"/>
    <w:multiLevelType w:val="hybridMultilevel"/>
    <w:tmpl w:val="CEDC4BD6"/>
    <w:lvl w:ilvl="0" w:tplc="B6AA4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AFE5E61"/>
    <w:multiLevelType w:val="hybridMultilevel"/>
    <w:tmpl w:val="7030707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C94F30"/>
    <w:multiLevelType w:val="hybridMultilevel"/>
    <w:tmpl w:val="F776EEC4"/>
    <w:lvl w:ilvl="0" w:tplc="69FE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D7"/>
    <w:multiLevelType w:val="hybridMultilevel"/>
    <w:tmpl w:val="548AA518"/>
    <w:lvl w:ilvl="0" w:tplc="B804E57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5" w:hanging="360"/>
      </w:pPr>
    </w:lvl>
    <w:lvl w:ilvl="2" w:tplc="0407001B" w:tentative="1">
      <w:start w:val="1"/>
      <w:numFmt w:val="lowerRoman"/>
      <w:lvlText w:val="%3."/>
      <w:lvlJc w:val="right"/>
      <w:pPr>
        <w:ind w:left="2295" w:hanging="180"/>
      </w:pPr>
    </w:lvl>
    <w:lvl w:ilvl="3" w:tplc="0407000F" w:tentative="1">
      <w:start w:val="1"/>
      <w:numFmt w:val="decimal"/>
      <w:lvlText w:val="%4."/>
      <w:lvlJc w:val="left"/>
      <w:pPr>
        <w:ind w:left="3015" w:hanging="360"/>
      </w:pPr>
    </w:lvl>
    <w:lvl w:ilvl="4" w:tplc="04070019" w:tentative="1">
      <w:start w:val="1"/>
      <w:numFmt w:val="lowerLetter"/>
      <w:lvlText w:val="%5."/>
      <w:lvlJc w:val="left"/>
      <w:pPr>
        <w:ind w:left="3735" w:hanging="360"/>
      </w:pPr>
    </w:lvl>
    <w:lvl w:ilvl="5" w:tplc="0407001B" w:tentative="1">
      <w:start w:val="1"/>
      <w:numFmt w:val="lowerRoman"/>
      <w:lvlText w:val="%6."/>
      <w:lvlJc w:val="right"/>
      <w:pPr>
        <w:ind w:left="4455" w:hanging="180"/>
      </w:pPr>
    </w:lvl>
    <w:lvl w:ilvl="6" w:tplc="0407000F" w:tentative="1">
      <w:start w:val="1"/>
      <w:numFmt w:val="decimal"/>
      <w:lvlText w:val="%7."/>
      <w:lvlJc w:val="left"/>
      <w:pPr>
        <w:ind w:left="5175" w:hanging="360"/>
      </w:pPr>
    </w:lvl>
    <w:lvl w:ilvl="7" w:tplc="04070019" w:tentative="1">
      <w:start w:val="1"/>
      <w:numFmt w:val="lowerLetter"/>
      <w:lvlText w:val="%8."/>
      <w:lvlJc w:val="left"/>
      <w:pPr>
        <w:ind w:left="5895" w:hanging="360"/>
      </w:pPr>
    </w:lvl>
    <w:lvl w:ilvl="8" w:tplc="0407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4EF3574"/>
    <w:multiLevelType w:val="hybridMultilevel"/>
    <w:tmpl w:val="8F02ADE0"/>
    <w:lvl w:ilvl="0" w:tplc="AB2AE3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3"/>
    <w:rsid w:val="00016F61"/>
    <w:rsid w:val="000201D2"/>
    <w:rsid w:val="0005139E"/>
    <w:rsid w:val="00065D9E"/>
    <w:rsid w:val="000A2B68"/>
    <w:rsid w:val="0010158C"/>
    <w:rsid w:val="00130361"/>
    <w:rsid w:val="00175E76"/>
    <w:rsid w:val="00185A73"/>
    <w:rsid w:val="001954F8"/>
    <w:rsid w:val="00195951"/>
    <w:rsid w:val="001A0628"/>
    <w:rsid w:val="001A7E21"/>
    <w:rsid w:val="001C4C46"/>
    <w:rsid w:val="002015E5"/>
    <w:rsid w:val="00215669"/>
    <w:rsid w:val="00220A24"/>
    <w:rsid w:val="002318A6"/>
    <w:rsid w:val="00251864"/>
    <w:rsid w:val="00297FC9"/>
    <w:rsid w:val="002A7B7E"/>
    <w:rsid w:val="002B4FAC"/>
    <w:rsid w:val="002E4546"/>
    <w:rsid w:val="002F598D"/>
    <w:rsid w:val="00320A7B"/>
    <w:rsid w:val="0037294C"/>
    <w:rsid w:val="003831AC"/>
    <w:rsid w:val="003A3408"/>
    <w:rsid w:val="003A3E34"/>
    <w:rsid w:val="003B6A3A"/>
    <w:rsid w:val="003C1FA8"/>
    <w:rsid w:val="003D1853"/>
    <w:rsid w:val="00430F4E"/>
    <w:rsid w:val="00475161"/>
    <w:rsid w:val="00477007"/>
    <w:rsid w:val="004A602E"/>
    <w:rsid w:val="004D1AE4"/>
    <w:rsid w:val="0053270F"/>
    <w:rsid w:val="00546FDB"/>
    <w:rsid w:val="00552879"/>
    <w:rsid w:val="00555734"/>
    <w:rsid w:val="00590E1A"/>
    <w:rsid w:val="005B4F8D"/>
    <w:rsid w:val="005D5629"/>
    <w:rsid w:val="00646A19"/>
    <w:rsid w:val="0068656C"/>
    <w:rsid w:val="00690A7C"/>
    <w:rsid w:val="006D725C"/>
    <w:rsid w:val="00723324"/>
    <w:rsid w:val="00790C82"/>
    <w:rsid w:val="007A5F83"/>
    <w:rsid w:val="0082637F"/>
    <w:rsid w:val="0085188F"/>
    <w:rsid w:val="008625C5"/>
    <w:rsid w:val="0086292E"/>
    <w:rsid w:val="00875769"/>
    <w:rsid w:val="00891146"/>
    <w:rsid w:val="008B6041"/>
    <w:rsid w:val="00901997"/>
    <w:rsid w:val="009232C9"/>
    <w:rsid w:val="00952C11"/>
    <w:rsid w:val="0095332F"/>
    <w:rsid w:val="00991183"/>
    <w:rsid w:val="009A361A"/>
    <w:rsid w:val="00A07887"/>
    <w:rsid w:val="00A11740"/>
    <w:rsid w:val="00A20E18"/>
    <w:rsid w:val="00A2437E"/>
    <w:rsid w:val="00A3104B"/>
    <w:rsid w:val="00A35D89"/>
    <w:rsid w:val="00A4482F"/>
    <w:rsid w:val="00A50BF7"/>
    <w:rsid w:val="00A76561"/>
    <w:rsid w:val="00AB01EF"/>
    <w:rsid w:val="00AC1D1B"/>
    <w:rsid w:val="00AC50EE"/>
    <w:rsid w:val="00AD6D57"/>
    <w:rsid w:val="00AE1F21"/>
    <w:rsid w:val="00AE2428"/>
    <w:rsid w:val="00AE4D52"/>
    <w:rsid w:val="00B23E84"/>
    <w:rsid w:val="00B242F2"/>
    <w:rsid w:val="00B279F5"/>
    <w:rsid w:val="00BB5567"/>
    <w:rsid w:val="00BC1D4D"/>
    <w:rsid w:val="00C423CA"/>
    <w:rsid w:val="00C64154"/>
    <w:rsid w:val="00C80A05"/>
    <w:rsid w:val="00C82722"/>
    <w:rsid w:val="00CB60ED"/>
    <w:rsid w:val="00CE465A"/>
    <w:rsid w:val="00CF2799"/>
    <w:rsid w:val="00D466BF"/>
    <w:rsid w:val="00D52940"/>
    <w:rsid w:val="00D803C2"/>
    <w:rsid w:val="00DA6250"/>
    <w:rsid w:val="00EB5086"/>
    <w:rsid w:val="00EB72DB"/>
    <w:rsid w:val="00F01901"/>
    <w:rsid w:val="00F25E40"/>
    <w:rsid w:val="00F679BA"/>
    <w:rsid w:val="00FE3F6E"/>
    <w:rsid w:val="00FE482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19D8-6E6E-448C-8BC8-C13E77C5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08"/>
    </w:pPr>
  </w:style>
  <w:style w:type="paragraph" w:styleId="Textkrper-Zeileneinzug">
    <w:name w:val="Body Text Indent"/>
    <w:basedOn w:val="Standard"/>
    <w:semiHidden/>
    <w:pPr>
      <w:tabs>
        <w:tab w:val="left" w:pos="142"/>
        <w:tab w:val="left" w:pos="567"/>
      </w:tabs>
      <w:ind w:left="57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2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A062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201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201D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7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DFC-7D1F-4D2E-A1CF-904F3603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Döbeln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</dc:creator>
  <cp:keywords/>
  <cp:lastModifiedBy>Sandy Schneider</cp:lastModifiedBy>
  <cp:revision>2</cp:revision>
  <cp:lastPrinted>2020-05-28T07:01:00Z</cp:lastPrinted>
  <dcterms:created xsi:type="dcterms:W3CDTF">2020-08-04T05:39:00Z</dcterms:created>
  <dcterms:modified xsi:type="dcterms:W3CDTF">2020-08-04T05:39:00Z</dcterms:modified>
</cp:coreProperties>
</file>